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1B430" w14:textId="77777777" w:rsidR="000407DE" w:rsidRPr="00145E89" w:rsidRDefault="000407DE" w:rsidP="000407DE">
      <w:pPr>
        <w:ind w:firstLine="284"/>
        <w:jc w:val="center"/>
        <w:rPr>
          <w:b/>
          <w:bCs/>
          <w:sz w:val="12"/>
          <w:szCs w:val="12"/>
        </w:rPr>
      </w:pPr>
      <w:r w:rsidRPr="00145E89">
        <w:rPr>
          <w:sz w:val="20"/>
          <w:szCs w:val="20"/>
        </w:rPr>
        <w:t xml:space="preserve">Tabel </w:t>
      </w:r>
      <w:r w:rsidRPr="00145E89">
        <w:rPr>
          <w:sz w:val="20"/>
          <w:szCs w:val="20"/>
        </w:rPr>
        <w:fldChar w:fldCharType="begin"/>
      </w:r>
      <w:r w:rsidRPr="00145E89">
        <w:rPr>
          <w:sz w:val="20"/>
          <w:szCs w:val="20"/>
        </w:rPr>
        <w:instrText xml:space="preserve"> SEQ Tabel \* ARABIC </w:instrText>
      </w:r>
      <w:r w:rsidRPr="00145E89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1</w:t>
      </w:r>
      <w:r w:rsidRPr="00145E89">
        <w:rPr>
          <w:sz w:val="20"/>
          <w:szCs w:val="20"/>
        </w:rPr>
        <w:fldChar w:fldCharType="end"/>
      </w:r>
      <w:r w:rsidRPr="00145E89">
        <w:rPr>
          <w:sz w:val="20"/>
          <w:szCs w:val="20"/>
        </w:rPr>
        <w:t>. RAB Komponen Mesin Arang Pencetak Arang Briket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13"/>
        <w:gridCol w:w="1854"/>
        <w:gridCol w:w="1791"/>
        <w:gridCol w:w="40"/>
        <w:gridCol w:w="1729"/>
        <w:gridCol w:w="45"/>
      </w:tblGrid>
      <w:tr w:rsidR="000407DE" w14:paraId="487C12A5" w14:textId="77777777" w:rsidTr="0094643A">
        <w:trPr>
          <w:jc w:val="center"/>
        </w:trPr>
        <w:tc>
          <w:tcPr>
            <w:tcW w:w="1825" w:type="dxa"/>
            <w:tcBorders>
              <w:top w:val="single" w:sz="4" w:space="0" w:color="auto"/>
              <w:bottom w:val="single" w:sz="4" w:space="0" w:color="auto"/>
            </w:tcBorders>
          </w:tcPr>
          <w:p w14:paraId="26EA7A71" w14:textId="77777777" w:rsidR="000407DE" w:rsidRPr="00621426" w:rsidRDefault="000407DE" w:rsidP="0094643A">
            <w:pPr>
              <w:jc w:val="center"/>
              <w:rPr>
                <w:sz w:val="20"/>
                <w:szCs w:val="20"/>
              </w:rPr>
            </w:pPr>
            <w:r w:rsidRPr="00621426">
              <w:rPr>
                <w:sz w:val="20"/>
                <w:szCs w:val="20"/>
              </w:rPr>
              <w:t>Nama Barang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681533" w14:textId="77777777" w:rsidR="000407DE" w:rsidRPr="00621426" w:rsidRDefault="000407DE" w:rsidP="0094643A">
            <w:pPr>
              <w:jc w:val="center"/>
              <w:rPr>
                <w:sz w:val="20"/>
                <w:szCs w:val="20"/>
              </w:rPr>
            </w:pPr>
            <w:r w:rsidRPr="00621426">
              <w:rPr>
                <w:sz w:val="20"/>
                <w:szCs w:val="20"/>
              </w:rPr>
              <w:t>Dimensi/Spesifikasi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</w:tcPr>
          <w:p w14:paraId="1001F855" w14:textId="77777777" w:rsidR="000407DE" w:rsidRPr="00621426" w:rsidRDefault="000407DE" w:rsidP="0094643A">
            <w:pPr>
              <w:jc w:val="center"/>
              <w:rPr>
                <w:sz w:val="20"/>
                <w:szCs w:val="20"/>
              </w:rPr>
            </w:pPr>
            <w:r w:rsidRPr="00621426">
              <w:rPr>
                <w:sz w:val="20"/>
                <w:szCs w:val="20"/>
              </w:rPr>
              <w:t>Jumlah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A08E33" w14:textId="77777777" w:rsidR="000407DE" w:rsidRPr="00621426" w:rsidRDefault="000407DE" w:rsidP="0094643A">
            <w:pPr>
              <w:jc w:val="center"/>
              <w:rPr>
                <w:sz w:val="20"/>
                <w:szCs w:val="20"/>
              </w:rPr>
            </w:pPr>
            <w:r w:rsidRPr="00621426">
              <w:rPr>
                <w:sz w:val="20"/>
                <w:szCs w:val="20"/>
              </w:rPr>
              <w:t>Harga/Unit (Rp)</w:t>
            </w:r>
          </w:p>
        </w:tc>
      </w:tr>
      <w:tr w:rsidR="000407DE" w14:paraId="4BE6B50D" w14:textId="77777777" w:rsidTr="0094643A">
        <w:trPr>
          <w:jc w:val="center"/>
        </w:trPr>
        <w:tc>
          <w:tcPr>
            <w:tcW w:w="1825" w:type="dxa"/>
            <w:tcBorders>
              <w:top w:val="single" w:sz="4" w:space="0" w:color="auto"/>
            </w:tcBorders>
          </w:tcPr>
          <w:p w14:paraId="5AE40ECB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Dimer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</w:tcBorders>
          </w:tcPr>
          <w:p w14:paraId="7A186D31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tcBorders>
              <w:top w:val="single" w:sz="4" w:space="0" w:color="auto"/>
            </w:tcBorders>
          </w:tcPr>
          <w:p w14:paraId="1621DCC6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</w:tcBorders>
          </w:tcPr>
          <w:p w14:paraId="2C1F6808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55.000</w:t>
            </w:r>
          </w:p>
        </w:tc>
      </w:tr>
      <w:tr w:rsidR="000407DE" w14:paraId="7AB1742F" w14:textId="77777777" w:rsidTr="0094643A">
        <w:trPr>
          <w:jc w:val="center"/>
        </w:trPr>
        <w:tc>
          <w:tcPr>
            <w:tcW w:w="1825" w:type="dxa"/>
          </w:tcPr>
          <w:p w14:paraId="6CBC8BC3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Pully As</w:t>
            </w:r>
          </w:p>
        </w:tc>
        <w:tc>
          <w:tcPr>
            <w:tcW w:w="1867" w:type="dxa"/>
            <w:gridSpan w:val="2"/>
          </w:tcPr>
          <w:p w14:paraId="184AA217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10 mm</w:t>
            </w:r>
          </w:p>
        </w:tc>
        <w:tc>
          <w:tcPr>
            <w:tcW w:w="1791" w:type="dxa"/>
          </w:tcPr>
          <w:p w14:paraId="023915B7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6302BA49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 xml:space="preserve">. </w:t>
            </w:r>
            <w:r w:rsidRPr="00A4245A">
              <w:rPr>
                <w:sz w:val="20"/>
                <w:szCs w:val="20"/>
              </w:rPr>
              <w:t>14.500</w:t>
            </w:r>
          </w:p>
        </w:tc>
      </w:tr>
      <w:tr w:rsidR="000407DE" w14:paraId="3B1FB8E9" w14:textId="77777777" w:rsidTr="0094643A">
        <w:trPr>
          <w:jc w:val="center"/>
        </w:trPr>
        <w:tc>
          <w:tcPr>
            <w:tcW w:w="1825" w:type="dxa"/>
          </w:tcPr>
          <w:p w14:paraId="04C334FA" w14:textId="77777777" w:rsidR="000407DE" w:rsidRPr="00CC335B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 xml:space="preserve">Pully </w:t>
            </w:r>
            <w:r>
              <w:rPr>
                <w:i/>
                <w:iCs/>
                <w:sz w:val="20"/>
                <w:szCs w:val="20"/>
              </w:rPr>
              <w:t xml:space="preserve">Driven </w:t>
            </w:r>
            <w:r>
              <w:rPr>
                <w:sz w:val="20"/>
                <w:szCs w:val="20"/>
              </w:rPr>
              <w:t>dan Pully V-belt</w:t>
            </w:r>
          </w:p>
        </w:tc>
        <w:tc>
          <w:tcPr>
            <w:tcW w:w="1867" w:type="dxa"/>
            <w:gridSpan w:val="2"/>
          </w:tcPr>
          <w:p w14:paraId="4FD3FEB6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CC335B">
              <w:rPr>
                <w:i/>
                <w:iCs/>
                <w:sz w:val="20"/>
                <w:szCs w:val="20"/>
              </w:rPr>
              <w:t>Cast Iron</w:t>
            </w:r>
            <w:r>
              <w:rPr>
                <w:sz w:val="20"/>
                <w:szCs w:val="20"/>
              </w:rPr>
              <w:t xml:space="preserve"> 8 dan 2 </w:t>
            </w:r>
            <w:r w:rsidRPr="00CC335B">
              <w:rPr>
                <w:i/>
                <w:iCs/>
                <w:sz w:val="20"/>
                <w:szCs w:val="20"/>
              </w:rPr>
              <w:t>Inch</w:t>
            </w:r>
          </w:p>
        </w:tc>
        <w:tc>
          <w:tcPr>
            <w:tcW w:w="1791" w:type="dxa"/>
          </w:tcPr>
          <w:p w14:paraId="12DF662F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1F5FD94A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26.500</w:t>
            </w:r>
          </w:p>
        </w:tc>
      </w:tr>
      <w:tr w:rsidR="000407DE" w14:paraId="6F692C45" w14:textId="77777777" w:rsidTr="0094643A">
        <w:trPr>
          <w:jc w:val="center"/>
        </w:trPr>
        <w:tc>
          <w:tcPr>
            <w:tcW w:w="1825" w:type="dxa"/>
          </w:tcPr>
          <w:p w14:paraId="4B0591FE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Besi Siku</w:t>
            </w:r>
          </w:p>
        </w:tc>
        <w:tc>
          <w:tcPr>
            <w:tcW w:w="1867" w:type="dxa"/>
            <w:gridSpan w:val="2"/>
          </w:tcPr>
          <w:p w14:paraId="2FBEA4D3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4x4</w:t>
            </w:r>
          </w:p>
        </w:tc>
        <w:tc>
          <w:tcPr>
            <w:tcW w:w="1791" w:type="dxa"/>
          </w:tcPr>
          <w:p w14:paraId="3FC60D8A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2C024DA3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150.000</w:t>
            </w:r>
          </w:p>
        </w:tc>
      </w:tr>
      <w:tr w:rsidR="000407DE" w14:paraId="417E2B12" w14:textId="77777777" w:rsidTr="0094643A">
        <w:trPr>
          <w:jc w:val="center"/>
        </w:trPr>
        <w:tc>
          <w:tcPr>
            <w:tcW w:w="1825" w:type="dxa"/>
          </w:tcPr>
          <w:p w14:paraId="30D44CE7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Dinamo Motor</w:t>
            </w:r>
          </w:p>
        </w:tc>
        <w:tc>
          <w:tcPr>
            <w:tcW w:w="1867" w:type="dxa"/>
            <w:gridSpan w:val="2"/>
          </w:tcPr>
          <w:p w14:paraId="5B96FAE1" w14:textId="77777777" w:rsidR="000407DE" w:rsidRPr="00A4245A" w:rsidRDefault="000407DE" w:rsidP="0094643A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>
              <w:rPr>
                <w:i/>
                <w:iCs/>
                <w:sz w:val="20"/>
                <w:szCs w:val="20"/>
              </w:rPr>
              <w:t>Phase</w:t>
            </w:r>
          </w:p>
        </w:tc>
        <w:tc>
          <w:tcPr>
            <w:tcW w:w="1791" w:type="dxa"/>
          </w:tcPr>
          <w:p w14:paraId="4A237616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4D75F67E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720.000</w:t>
            </w:r>
          </w:p>
        </w:tc>
      </w:tr>
      <w:tr w:rsidR="000407DE" w14:paraId="44B1DC8E" w14:textId="77777777" w:rsidTr="0094643A">
        <w:trPr>
          <w:jc w:val="center"/>
        </w:trPr>
        <w:tc>
          <w:tcPr>
            <w:tcW w:w="1825" w:type="dxa"/>
          </w:tcPr>
          <w:p w14:paraId="20472F94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i/>
                <w:iCs/>
                <w:sz w:val="20"/>
                <w:szCs w:val="20"/>
              </w:rPr>
              <w:t>Screw</w:t>
            </w:r>
            <w:r w:rsidRPr="00A4245A">
              <w:rPr>
                <w:sz w:val="20"/>
                <w:szCs w:val="20"/>
              </w:rPr>
              <w:t xml:space="preserve"> dan </w:t>
            </w:r>
            <w:r w:rsidRPr="00A4245A">
              <w:rPr>
                <w:i/>
                <w:iCs/>
                <w:sz w:val="20"/>
                <w:szCs w:val="20"/>
              </w:rPr>
              <w:t>Barrel</w:t>
            </w:r>
          </w:p>
        </w:tc>
        <w:tc>
          <w:tcPr>
            <w:tcW w:w="1867" w:type="dxa"/>
            <w:gridSpan w:val="2"/>
          </w:tcPr>
          <w:p w14:paraId="65F8F2AA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</w:t>
            </w:r>
          </w:p>
        </w:tc>
        <w:tc>
          <w:tcPr>
            <w:tcW w:w="1791" w:type="dxa"/>
          </w:tcPr>
          <w:p w14:paraId="1A8262EA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171967DA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305.000</w:t>
            </w:r>
          </w:p>
        </w:tc>
      </w:tr>
      <w:tr w:rsidR="000407DE" w14:paraId="77E63F8D" w14:textId="77777777" w:rsidTr="0094643A">
        <w:trPr>
          <w:jc w:val="center"/>
        </w:trPr>
        <w:tc>
          <w:tcPr>
            <w:tcW w:w="1825" w:type="dxa"/>
          </w:tcPr>
          <w:p w14:paraId="7666FC90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Fan Belt</w:t>
            </w:r>
          </w:p>
        </w:tc>
        <w:tc>
          <w:tcPr>
            <w:tcW w:w="1867" w:type="dxa"/>
            <w:gridSpan w:val="2"/>
          </w:tcPr>
          <w:p w14:paraId="67F41D5E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A40</w:t>
            </w:r>
          </w:p>
        </w:tc>
        <w:tc>
          <w:tcPr>
            <w:tcW w:w="1791" w:type="dxa"/>
          </w:tcPr>
          <w:p w14:paraId="1B177F22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6F7508FA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30.000</w:t>
            </w:r>
          </w:p>
        </w:tc>
      </w:tr>
      <w:tr w:rsidR="000407DE" w14:paraId="69A5B86C" w14:textId="77777777" w:rsidTr="0094643A">
        <w:trPr>
          <w:jc w:val="center"/>
        </w:trPr>
        <w:tc>
          <w:tcPr>
            <w:tcW w:w="1825" w:type="dxa"/>
          </w:tcPr>
          <w:p w14:paraId="5720F13E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Dempul</w:t>
            </w:r>
          </w:p>
        </w:tc>
        <w:tc>
          <w:tcPr>
            <w:tcW w:w="1867" w:type="dxa"/>
            <w:gridSpan w:val="2"/>
          </w:tcPr>
          <w:p w14:paraId="25D3BC74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Kaleng</w:t>
            </w:r>
          </w:p>
        </w:tc>
        <w:tc>
          <w:tcPr>
            <w:tcW w:w="1791" w:type="dxa"/>
          </w:tcPr>
          <w:p w14:paraId="46F17B51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3914AFB6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28.000</w:t>
            </w:r>
          </w:p>
        </w:tc>
      </w:tr>
      <w:tr w:rsidR="000407DE" w14:paraId="57DDA1FD" w14:textId="77777777" w:rsidTr="0094643A">
        <w:trPr>
          <w:jc w:val="center"/>
        </w:trPr>
        <w:tc>
          <w:tcPr>
            <w:tcW w:w="1825" w:type="dxa"/>
          </w:tcPr>
          <w:p w14:paraId="15A1093D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Cat Semprot</w:t>
            </w:r>
          </w:p>
        </w:tc>
        <w:tc>
          <w:tcPr>
            <w:tcW w:w="1867" w:type="dxa"/>
            <w:gridSpan w:val="2"/>
          </w:tcPr>
          <w:p w14:paraId="5DEC2241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Kaleng</w:t>
            </w:r>
          </w:p>
        </w:tc>
        <w:tc>
          <w:tcPr>
            <w:tcW w:w="1791" w:type="dxa"/>
          </w:tcPr>
          <w:p w14:paraId="46EB0130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409965A8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40.000</w:t>
            </w:r>
          </w:p>
        </w:tc>
      </w:tr>
      <w:tr w:rsidR="000407DE" w14:paraId="7ADB0BAA" w14:textId="77777777" w:rsidTr="0094643A">
        <w:trPr>
          <w:jc w:val="center"/>
        </w:trPr>
        <w:tc>
          <w:tcPr>
            <w:tcW w:w="1825" w:type="dxa"/>
          </w:tcPr>
          <w:p w14:paraId="6C9C5D72" w14:textId="77777777" w:rsidR="000407DE" w:rsidRPr="00CC335B" w:rsidRDefault="000407DE" w:rsidP="0094643A">
            <w:pPr>
              <w:jc w:val="both"/>
              <w:rPr>
                <w:i/>
                <w:iCs/>
                <w:sz w:val="20"/>
                <w:szCs w:val="20"/>
              </w:rPr>
            </w:pPr>
            <w:r w:rsidRPr="00CC335B">
              <w:rPr>
                <w:i/>
                <w:iCs/>
                <w:sz w:val="20"/>
                <w:szCs w:val="20"/>
              </w:rPr>
              <w:t>Pillow Block</w:t>
            </w:r>
          </w:p>
        </w:tc>
        <w:tc>
          <w:tcPr>
            <w:tcW w:w="1867" w:type="dxa"/>
            <w:gridSpan w:val="2"/>
          </w:tcPr>
          <w:p w14:paraId="45B9C5E4" w14:textId="77777777" w:rsidR="000407DE" w:rsidRPr="00CC335B" w:rsidRDefault="000407DE" w:rsidP="0094643A">
            <w:pPr>
              <w:jc w:val="center"/>
              <w:rPr>
                <w:sz w:val="20"/>
                <w:szCs w:val="20"/>
              </w:rPr>
            </w:pPr>
            <w:r w:rsidRPr="00CC335B">
              <w:rPr>
                <w:sz w:val="20"/>
                <w:szCs w:val="20"/>
                <w:shd w:val="clear" w:color="auto" w:fill="FFFFFF"/>
              </w:rPr>
              <w:t>ꝋ25</w:t>
            </w:r>
            <w:r>
              <w:rPr>
                <w:sz w:val="20"/>
                <w:szCs w:val="20"/>
                <w:shd w:val="clear" w:color="auto" w:fill="FFFFFF"/>
              </w:rPr>
              <w:t>mm</w:t>
            </w:r>
          </w:p>
        </w:tc>
        <w:tc>
          <w:tcPr>
            <w:tcW w:w="1791" w:type="dxa"/>
          </w:tcPr>
          <w:p w14:paraId="02E98FD4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553F5CE1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Rp</w:t>
            </w:r>
            <w:r>
              <w:rPr>
                <w:sz w:val="20"/>
                <w:szCs w:val="20"/>
              </w:rPr>
              <w:t>.</w:t>
            </w:r>
            <w:r w:rsidRPr="00A4245A">
              <w:rPr>
                <w:sz w:val="20"/>
                <w:szCs w:val="20"/>
              </w:rPr>
              <w:t xml:space="preserve"> 26.500</w:t>
            </w:r>
          </w:p>
        </w:tc>
      </w:tr>
      <w:tr w:rsidR="000407DE" w14:paraId="7C311FFD" w14:textId="77777777" w:rsidTr="0094643A">
        <w:trPr>
          <w:jc w:val="center"/>
        </w:trPr>
        <w:tc>
          <w:tcPr>
            <w:tcW w:w="1825" w:type="dxa"/>
          </w:tcPr>
          <w:p w14:paraId="405B6721" w14:textId="77777777" w:rsidR="000407DE" w:rsidRPr="00A4245A" w:rsidRDefault="000407DE" w:rsidP="0094643A">
            <w:pPr>
              <w:jc w:val="both"/>
              <w:rPr>
                <w:i/>
                <w:iCs/>
                <w:sz w:val="20"/>
                <w:szCs w:val="20"/>
              </w:rPr>
            </w:pPr>
            <w:r w:rsidRPr="00A4245A">
              <w:rPr>
                <w:i/>
                <w:iCs/>
                <w:sz w:val="20"/>
                <w:szCs w:val="20"/>
              </w:rPr>
              <w:t>Maintenance Cost</w:t>
            </w:r>
          </w:p>
        </w:tc>
        <w:tc>
          <w:tcPr>
            <w:tcW w:w="1867" w:type="dxa"/>
            <w:gridSpan w:val="2"/>
          </w:tcPr>
          <w:p w14:paraId="0D9025E6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</w:tcPr>
          <w:p w14:paraId="6E0A91EA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4" w:type="dxa"/>
            <w:gridSpan w:val="3"/>
          </w:tcPr>
          <w:p w14:paraId="268CA20A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Rp. 300.000</w:t>
            </w:r>
          </w:p>
        </w:tc>
      </w:tr>
      <w:tr w:rsidR="000407DE" w14:paraId="2CB5E493" w14:textId="77777777" w:rsidTr="0094643A">
        <w:trPr>
          <w:jc w:val="center"/>
        </w:trPr>
        <w:tc>
          <w:tcPr>
            <w:tcW w:w="1825" w:type="dxa"/>
          </w:tcPr>
          <w:p w14:paraId="03A51C42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 w:rsidRPr="00A4245A">
              <w:rPr>
                <w:sz w:val="20"/>
                <w:szCs w:val="20"/>
              </w:rPr>
              <w:t>Kabel</w:t>
            </w:r>
          </w:p>
        </w:tc>
        <w:tc>
          <w:tcPr>
            <w:tcW w:w="1867" w:type="dxa"/>
            <w:gridSpan w:val="2"/>
          </w:tcPr>
          <w:p w14:paraId="7039C074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Meter</w:t>
            </w:r>
          </w:p>
        </w:tc>
        <w:tc>
          <w:tcPr>
            <w:tcW w:w="1791" w:type="dxa"/>
          </w:tcPr>
          <w:p w14:paraId="72990FFC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75071B79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Rp. 15.000</w:t>
            </w:r>
          </w:p>
        </w:tc>
      </w:tr>
      <w:tr w:rsidR="000407DE" w14:paraId="3549430D" w14:textId="77777777" w:rsidTr="0094643A">
        <w:trPr>
          <w:jc w:val="center"/>
        </w:trPr>
        <w:tc>
          <w:tcPr>
            <w:tcW w:w="1825" w:type="dxa"/>
          </w:tcPr>
          <w:p w14:paraId="590E995E" w14:textId="77777777" w:rsidR="000407DE" w:rsidRPr="00A4245A" w:rsidRDefault="000407DE" w:rsidP="0094643A">
            <w:pPr>
              <w:jc w:val="both"/>
              <w:rPr>
                <w:i/>
                <w:iCs/>
                <w:sz w:val="20"/>
                <w:szCs w:val="20"/>
              </w:rPr>
            </w:pPr>
            <w:r w:rsidRPr="00A4245A">
              <w:rPr>
                <w:i/>
                <w:iCs/>
                <w:sz w:val="20"/>
                <w:szCs w:val="20"/>
              </w:rPr>
              <w:t>Hopper Output</w:t>
            </w:r>
          </w:p>
        </w:tc>
        <w:tc>
          <w:tcPr>
            <w:tcW w:w="1867" w:type="dxa"/>
            <w:gridSpan w:val="2"/>
          </w:tcPr>
          <w:p w14:paraId="201E8D4F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</w:t>
            </w:r>
          </w:p>
        </w:tc>
        <w:tc>
          <w:tcPr>
            <w:tcW w:w="1791" w:type="dxa"/>
          </w:tcPr>
          <w:p w14:paraId="4F1FC13A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14" w:type="dxa"/>
            <w:gridSpan w:val="3"/>
          </w:tcPr>
          <w:p w14:paraId="1044AA63" w14:textId="77777777" w:rsidR="000407DE" w:rsidRPr="00A4245A" w:rsidRDefault="000407DE" w:rsidP="009464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Rp. 50.000</w:t>
            </w:r>
          </w:p>
        </w:tc>
      </w:tr>
      <w:tr w:rsidR="000407DE" w14:paraId="76C7239F" w14:textId="77777777" w:rsidTr="0094643A">
        <w:trPr>
          <w:gridAfter w:val="1"/>
          <w:wAfter w:w="45" w:type="dxa"/>
          <w:jc w:val="center"/>
        </w:trPr>
        <w:tc>
          <w:tcPr>
            <w:tcW w:w="1838" w:type="dxa"/>
            <w:gridSpan w:val="2"/>
          </w:tcPr>
          <w:p w14:paraId="569E0E35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(Rp)</w:t>
            </w:r>
          </w:p>
        </w:tc>
        <w:tc>
          <w:tcPr>
            <w:tcW w:w="3685" w:type="dxa"/>
            <w:gridSpan w:val="3"/>
          </w:tcPr>
          <w:p w14:paraId="0893E1D9" w14:textId="77777777" w:rsidR="000407DE" w:rsidRPr="00A4245A" w:rsidRDefault="000407DE" w:rsidP="009464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9" w:type="dxa"/>
          </w:tcPr>
          <w:p w14:paraId="2C4BE619" w14:textId="77777777" w:rsidR="000407DE" w:rsidRPr="00A4245A" w:rsidRDefault="000407DE" w:rsidP="0094643A">
            <w:pPr>
              <w:keepNext/>
              <w:ind w:lef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Rp. 1.760.500</w:t>
            </w:r>
          </w:p>
        </w:tc>
      </w:tr>
    </w:tbl>
    <w:p w14:paraId="50AE8319" w14:textId="77777777" w:rsidR="000407DE" w:rsidRPr="00145E89" w:rsidRDefault="000407DE" w:rsidP="000407DE">
      <w:pPr>
        <w:pStyle w:val="Caption"/>
        <w:spacing w:before="0" w:after="0"/>
        <w:jc w:val="center"/>
        <w:rPr>
          <w:b/>
          <w:bCs/>
          <w:i w:val="0"/>
          <w:iCs w:val="0"/>
          <w:sz w:val="16"/>
          <w:szCs w:val="16"/>
        </w:rPr>
      </w:pPr>
      <w:r w:rsidRPr="00145E89">
        <w:rPr>
          <w:i w:val="0"/>
          <w:iCs w:val="0"/>
          <w:sz w:val="20"/>
          <w:szCs w:val="20"/>
        </w:rPr>
        <w:t xml:space="preserve">Tabel </w:t>
      </w:r>
      <w:r w:rsidRPr="00145E89">
        <w:rPr>
          <w:i w:val="0"/>
          <w:iCs w:val="0"/>
          <w:sz w:val="20"/>
          <w:szCs w:val="20"/>
        </w:rPr>
        <w:fldChar w:fldCharType="begin"/>
      </w:r>
      <w:r w:rsidRPr="00145E89">
        <w:rPr>
          <w:i w:val="0"/>
          <w:iCs w:val="0"/>
          <w:sz w:val="20"/>
          <w:szCs w:val="20"/>
        </w:rPr>
        <w:instrText xml:space="preserve"> SEQ Tabel \* ARABIC </w:instrText>
      </w:r>
      <w:r w:rsidRPr="00145E89">
        <w:rPr>
          <w:i w:val="0"/>
          <w:iCs w:val="0"/>
          <w:sz w:val="20"/>
          <w:szCs w:val="20"/>
        </w:rPr>
        <w:fldChar w:fldCharType="separate"/>
      </w:r>
      <w:r>
        <w:rPr>
          <w:i w:val="0"/>
          <w:iCs w:val="0"/>
          <w:noProof/>
          <w:sz w:val="20"/>
          <w:szCs w:val="20"/>
        </w:rPr>
        <w:t>2</w:t>
      </w:r>
      <w:r w:rsidRPr="00145E89">
        <w:rPr>
          <w:i w:val="0"/>
          <w:iCs w:val="0"/>
          <w:sz w:val="20"/>
          <w:szCs w:val="20"/>
        </w:rPr>
        <w:fldChar w:fldCharType="end"/>
      </w:r>
      <w:r w:rsidRPr="00145E89">
        <w:rPr>
          <w:i w:val="0"/>
          <w:iCs w:val="0"/>
          <w:sz w:val="20"/>
          <w:szCs w:val="20"/>
        </w:rPr>
        <w:t>. RAB Tenaga Kerja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1283"/>
        <w:gridCol w:w="1765"/>
        <w:gridCol w:w="1765"/>
      </w:tblGrid>
      <w:tr w:rsidR="000407DE" w:rsidRPr="00C1122D" w14:paraId="43323D3C" w14:textId="77777777" w:rsidTr="0094643A">
        <w:trPr>
          <w:jc w:val="center"/>
        </w:trPr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14:paraId="51E82521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Tahap Pembuatan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</w:tcPr>
          <w:p w14:paraId="51E55507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Waktu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</w:tcPr>
          <w:p w14:paraId="65FBD8EA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Biaya</w:t>
            </w:r>
          </w:p>
        </w:tc>
        <w:tc>
          <w:tcPr>
            <w:tcW w:w="1765" w:type="dxa"/>
            <w:tcBorders>
              <w:top w:val="single" w:sz="4" w:space="0" w:color="auto"/>
              <w:bottom w:val="single" w:sz="4" w:space="0" w:color="auto"/>
            </w:tcBorders>
          </w:tcPr>
          <w:p w14:paraId="09BD6E04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Pekerja</w:t>
            </w:r>
          </w:p>
        </w:tc>
      </w:tr>
      <w:tr w:rsidR="000407DE" w:rsidRPr="00C1122D" w14:paraId="57B94057" w14:textId="77777777" w:rsidTr="0094643A">
        <w:trPr>
          <w:jc w:val="center"/>
        </w:trPr>
        <w:tc>
          <w:tcPr>
            <w:tcW w:w="2394" w:type="dxa"/>
            <w:tcBorders>
              <w:top w:val="single" w:sz="4" w:space="0" w:color="auto"/>
            </w:tcBorders>
          </w:tcPr>
          <w:p w14:paraId="7963FFF5" w14:textId="77777777" w:rsidR="000407DE" w:rsidRPr="00C1122D" w:rsidRDefault="000407DE" w:rsidP="0094643A">
            <w:pPr>
              <w:suppressAutoHyphens w:val="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Desain Mesin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0C5F600E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4 Hari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14:paraId="41F4AAEA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Rp. 400.000</w:t>
            </w:r>
          </w:p>
        </w:tc>
        <w:tc>
          <w:tcPr>
            <w:tcW w:w="1765" w:type="dxa"/>
            <w:tcBorders>
              <w:top w:val="single" w:sz="4" w:space="0" w:color="auto"/>
            </w:tcBorders>
          </w:tcPr>
          <w:p w14:paraId="624DA4D4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2 Orang</w:t>
            </w:r>
          </w:p>
        </w:tc>
      </w:tr>
      <w:tr w:rsidR="000407DE" w:rsidRPr="00C1122D" w14:paraId="173052CE" w14:textId="77777777" w:rsidTr="0094643A">
        <w:trPr>
          <w:jc w:val="center"/>
        </w:trPr>
        <w:tc>
          <w:tcPr>
            <w:tcW w:w="2394" w:type="dxa"/>
          </w:tcPr>
          <w:p w14:paraId="78E635F3" w14:textId="77777777" w:rsidR="000407DE" w:rsidRPr="00C1122D" w:rsidRDefault="000407DE" w:rsidP="0094643A">
            <w:pPr>
              <w:suppressAutoHyphens w:val="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Pemotongan Bahan dan Perakitan</w:t>
            </w:r>
          </w:p>
        </w:tc>
        <w:tc>
          <w:tcPr>
            <w:tcW w:w="1283" w:type="dxa"/>
          </w:tcPr>
          <w:p w14:paraId="32B09E25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7 Hari</w:t>
            </w:r>
          </w:p>
        </w:tc>
        <w:tc>
          <w:tcPr>
            <w:tcW w:w="1765" w:type="dxa"/>
          </w:tcPr>
          <w:p w14:paraId="3CAFB673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Rp. 200.000</w:t>
            </w:r>
          </w:p>
        </w:tc>
        <w:tc>
          <w:tcPr>
            <w:tcW w:w="1765" w:type="dxa"/>
          </w:tcPr>
          <w:p w14:paraId="3BF73EC8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2 Orang</w:t>
            </w:r>
          </w:p>
        </w:tc>
      </w:tr>
      <w:tr w:rsidR="000407DE" w:rsidRPr="00C1122D" w14:paraId="3D11554E" w14:textId="77777777" w:rsidTr="0094643A">
        <w:trPr>
          <w:jc w:val="center"/>
        </w:trPr>
        <w:tc>
          <w:tcPr>
            <w:tcW w:w="2394" w:type="dxa"/>
          </w:tcPr>
          <w:p w14:paraId="33E55BA3" w14:textId="77777777" w:rsidR="000407DE" w:rsidRPr="00C1122D" w:rsidRDefault="000407DE" w:rsidP="0094643A">
            <w:pPr>
              <w:suppressAutoHyphens w:val="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 xml:space="preserve">Pembelanjaan </w:t>
            </w:r>
          </w:p>
        </w:tc>
        <w:tc>
          <w:tcPr>
            <w:tcW w:w="1283" w:type="dxa"/>
          </w:tcPr>
          <w:p w14:paraId="00F95BE7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7 Hari</w:t>
            </w:r>
          </w:p>
        </w:tc>
        <w:tc>
          <w:tcPr>
            <w:tcW w:w="1765" w:type="dxa"/>
          </w:tcPr>
          <w:p w14:paraId="79475EAB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Rp. 3.000.000</w:t>
            </w:r>
          </w:p>
        </w:tc>
        <w:tc>
          <w:tcPr>
            <w:tcW w:w="1765" w:type="dxa"/>
          </w:tcPr>
          <w:p w14:paraId="4207B757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1 Orang</w:t>
            </w:r>
          </w:p>
        </w:tc>
      </w:tr>
      <w:tr w:rsidR="000407DE" w:rsidRPr="00C1122D" w14:paraId="4A8C39F5" w14:textId="77777777" w:rsidTr="0094643A">
        <w:trPr>
          <w:jc w:val="center"/>
        </w:trPr>
        <w:tc>
          <w:tcPr>
            <w:tcW w:w="2394" w:type="dxa"/>
          </w:tcPr>
          <w:p w14:paraId="5D025CDD" w14:textId="77777777" w:rsidR="000407DE" w:rsidRPr="00C1122D" w:rsidRDefault="000407DE" w:rsidP="0094643A">
            <w:pPr>
              <w:suppressAutoHyphens w:val="0"/>
              <w:contextualSpacing/>
              <w:jc w:val="both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Pengujian</w:t>
            </w:r>
          </w:p>
        </w:tc>
        <w:tc>
          <w:tcPr>
            <w:tcW w:w="1283" w:type="dxa"/>
          </w:tcPr>
          <w:p w14:paraId="3EB167B9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5 Hari</w:t>
            </w:r>
          </w:p>
        </w:tc>
        <w:tc>
          <w:tcPr>
            <w:tcW w:w="1765" w:type="dxa"/>
          </w:tcPr>
          <w:p w14:paraId="36E4EB17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65" w:type="dxa"/>
          </w:tcPr>
          <w:p w14:paraId="071BA4C1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4 Orang</w:t>
            </w:r>
          </w:p>
        </w:tc>
      </w:tr>
      <w:tr w:rsidR="000407DE" w:rsidRPr="00C1122D" w14:paraId="4A5E5ECD" w14:textId="77777777" w:rsidTr="0094643A">
        <w:trPr>
          <w:jc w:val="center"/>
        </w:trPr>
        <w:tc>
          <w:tcPr>
            <w:tcW w:w="2394" w:type="dxa"/>
            <w:tcBorders>
              <w:bottom w:val="single" w:sz="4" w:space="0" w:color="auto"/>
            </w:tcBorders>
          </w:tcPr>
          <w:p w14:paraId="00984E8A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6E09B223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23 Hari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0503D6CA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Rp. 3.600.000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7F53BBF3" w14:textId="77777777" w:rsidR="000407DE" w:rsidRPr="00C1122D" w:rsidRDefault="000407DE" w:rsidP="0094643A">
            <w:pPr>
              <w:suppressAutoHyphens w:val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C1122D">
              <w:rPr>
                <w:sz w:val="20"/>
                <w:szCs w:val="20"/>
                <w:lang w:eastAsia="en-US"/>
              </w:rPr>
              <w:t>9 Orang</w:t>
            </w:r>
          </w:p>
        </w:tc>
      </w:tr>
    </w:tbl>
    <w:p w14:paraId="07536EA3" w14:textId="77777777" w:rsidR="005F1F80" w:rsidRDefault="005F1F80"/>
    <w:sectPr w:rsidR="005F1F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C579E"/>
    <w:multiLevelType w:val="multilevel"/>
    <w:tmpl w:val="FE4C593C"/>
    <w:lvl w:ilvl="0">
      <w:start w:val="1"/>
      <w:numFmt w:val="decimal"/>
      <w:pStyle w:val="Heading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CFF7EF2"/>
    <w:multiLevelType w:val="hybridMultilevel"/>
    <w:tmpl w:val="F04AD30E"/>
    <w:lvl w:ilvl="0" w:tplc="1A58196E">
      <w:start w:val="1"/>
      <w:numFmt w:val="decimal"/>
      <w:pStyle w:val="Heading3"/>
      <w:lvlText w:val="2.4.%1"/>
      <w:lvlJc w:val="left"/>
      <w:pPr>
        <w:ind w:left="502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0361094">
    <w:abstractNumId w:val="1"/>
  </w:num>
  <w:num w:numId="2" w16cid:durableId="1037580718">
    <w:abstractNumId w:val="1"/>
  </w:num>
  <w:num w:numId="3" w16cid:durableId="153210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7DE"/>
    <w:rsid w:val="000407DE"/>
    <w:rsid w:val="00041375"/>
    <w:rsid w:val="00061DA6"/>
    <w:rsid w:val="000A1719"/>
    <w:rsid w:val="00116DEA"/>
    <w:rsid w:val="00143386"/>
    <w:rsid w:val="0022138A"/>
    <w:rsid w:val="00231793"/>
    <w:rsid w:val="003F4611"/>
    <w:rsid w:val="004A5033"/>
    <w:rsid w:val="0055186A"/>
    <w:rsid w:val="00562799"/>
    <w:rsid w:val="005F1F80"/>
    <w:rsid w:val="006D16C1"/>
    <w:rsid w:val="006E4626"/>
    <w:rsid w:val="007C74F7"/>
    <w:rsid w:val="008A73D7"/>
    <w:rsid w:val="008C55BD"/>
    <w:rsid w:val="008D03D6"/>
    <w:rsid w:val="009341A6"/>
    <w:rsid w:val="00BD65C6"/>
    <w:rsid w:val="00BF6F7E"/>
    <w:rsid w:val="00DE45F9"/>
    <w:rsid w:val="00E21D83"/>
    <w:rsid w:val="00E23F98"/>
    <w:rsid w:val="00E76DD7"/>
    <w:rsid w:val="00EE5667"/>
    <w:rsid w:val="00E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FF8D"/>
  <w15:chartTrackingRefBased/>
  <w15:docId w15:val="{F1917D31-8E76-4960-98A9-EDBBDA29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7D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6DD7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7D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Heading1"/>
    <w:link w:val="Heading3Char"/>
    <w:autoRedefine/>
    <w:uiPriority w:val="9"/>
    <w:unhideWhenUsed/>
    <w:qFormat/>
    <w:rsid w:val="00E76DD7"/>
    <w:pPr>
      <w:keepNext/>
      <w:keepLines/>
      <w:numPr>
        <w:numId w:val="2"/>
      </w:numPr>
      <w:suppressAutoHyphens w:val="0"/>
      <w:spacing w:before="40" w:line="360" w:lineRule="auto"/>
      <w:jc w:val="both"/>
      <w:outlineLvl w:val="2"/>
      <w15:collapsed/>
    </w:pPr>
    <w:rPr>
      <w:rFonts w:eastAsiaTheme="majorEastAsia" w:cstheme="majorBidi"/>
      <w:b/>
      <w:kern w:val="2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7D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7D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Heading3"/>
    <w:next w:val="Heading3"/>
    <w:link w:val="Heading6Char"/>
    <w:autoRedefine/>
    <w:uiPriority w:val="9"/>
    <w:semiHidden/>
    <w:unhideWhenUsed/>
    <w:qFormat/>
    <w:rsid w:val="00E76DD7"/>
    <w:pPr>
      <w:numPr>
        <w:numId w:val="3"/>
      </w:numPr>
      <w:outlineLvl w:val="5"/>
    </w:pPr>
    <w:rPr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7DE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7DE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7DE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6DD7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76D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6DD7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7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7D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7DE"/>
    <w:rPr>
      <w:rFonts w:eastAsiaTheme="majorEastAsia" w:cstheme="majorBidi"/>
      <w:color w:val="2F5496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7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7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7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07D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40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7DE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40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07DE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407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07D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407D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7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7D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07DE"/>
    <w:rPr>
      <w:b/>
      <w:bCs/>
      <w:smallCaps/>
      <w:color w:val="2F5496" w:themeColor="accent1" w:themeShade="BF"/>
      <w:spacing w:val="5"/>
    </w:rPr>
  </w:style>
  <w:style w:type="paragraph" w:styleId="Caption">
    <w:name w:val="caption"/>
    <w:basedOn w:val="Normal"/>
    <w:qFormat/>
    <w:rsid w:val="000407DE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0407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Dwi</dc:creator>
  <cp:keywords/>
  <dc:description/>
  <cp:lastModifiedBy>Aldo Dwi</cp:lastModifiedBy>
  <cp:revision>1</cp:revision>
  <dcterms:created xsi:type="dcterms:W3CDTF">2025-08-26T08:32:00Z</dcterms:created>
  <dcterms:modified xsi:type="dcterms:W3CDTF">2025-08-26T08:33:00Z</dcterms:modified>
</cp:coreProperties>
</file>